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F7" w:rsidRPr="006B70AE" w:rsidRDefault="00B862F7" w:rsidP="00B86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Новотроицкий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техникум»</w:t>
      </w:r>
    </w:p>
    <w:p w:rsidR="00B862F7" w:rsidRDefault="00B862F7" w:rsidP="00B8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250"/>
        <w:gridCol w:w="283"/>
        <w:gridCol w:w="1702"/>
        <w:gridCol w:w="7512"/>
      </w:tblGrid>
      <w:tr w:rsidR="00B862F7" w:rsidRPr="00883444" w:rsidTr="00B62100">
        <w:trPr>
          <w:gridAfter w:val="2"/>
          <w:wAfter w:w="9214" w:type="dxa"/>
        </w:trPr>
        <w:tc>
          <w:tcPr>
            <w:tcW w:w="250" w:type="dxa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B862F7" w:rsidRPr="00883444" w:rsidTr="00B62100"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B862F7" w:rsidRPr="00883444" w:rsidTr="00B62100"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B862F7" w:rsidRPr="00883444" w:rsidTr="00B62100"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883444">
              <w:rPr>
                <w:sz w:val="28"/>
                <w:szCs w:val="28"/>
              </w:rPr>
              <w:t xml:space="preserve"> </w:t>
            </w:r>
          </w:p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 / </w:t>
            </w:r>
            <w:proofErr w:type="spellStart"/>
            <w:r>
              <w:rPr>
                <w:sz w:val="28"/>
                <w:szCs w:val="28"/>
                <w:u w:val="single"/>
              </w:rPr>
              <w:t>А.Н.Мачнев</w:t>
            </w:r>
            <w:proofErr w:type="spellEnd"/>
            <w:r w:rsidRPr="00883444">
              <w:rPr>
                <w:sz w:val="28"/>
                <w:szCs w:val="28"/>
              </w:rPr>
              <w:t>/</w:t>
            </w:r>
          </w:p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 </w:t>
            </w:r>
            <w:r w:rsidRPr="0088344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</w:t>
            </w:r>
            <w:r w:rsidRPr="0088344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</w:t>
            </w:r>
            <w:r w:rsidRPr="00883444">
              <w:rPr>
                <w:sz w:val="28"/>
                <w:szCs w:val="28"/>
              </w:rPr>
              <w:t>___ 20___ г.</w:t>
            </w:r>
          </w:p>
        </w:tc>
      </w:tr>
      <w:tr w:rsidR="00B862F7" w:rsidRPr="00883444" w:rsidTr="00B62100"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862F7" w:rsidRPr="00883444" w:rsidTr="00B62100">
        <w:tc>
          <w:tcPr>
            <w:tcW w:w="9747" w:type="dxa"/>
            <w:gridSpan w:val="4"/>
          </w:tcPr>
          <w:p w:rsidR="00B862F7" w:rsidRDefault="00B862F7" w:rsidP="00B62100">
            <w:pPr>
              <w:pStyle w:val="a6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  <w:p w:rsidR="00B862F7" w:rsidRDefault="00B862F7" w:rsidP="00B62100">
            <w:pPr>
              <w:pStyle w:val="a6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  <w:p w:rsidR="00B862F7" w:rsidRDefault="00B862F7" w:rsidP="00B62100">
            <w:pPr>
              <w:pStyle w:val="a6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  <w:p w:rsidR="00B862F7" w:rsidRDefault="00B862F7" w:rsidP="00B62100">
            <w:pPr>
              <w:pStyle w:val="a6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862F7" w:rsidRPr="00883444" w:rsidTr="00B62100"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862F7" w:rsidRPr="00883444" w:rsidTr="00B62100"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862F7" w:rsidRPr="00883444" w:rsidTr="00B62100"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</w:t>
            </w:r>
            <w:r w:rsidRPr="00883444">
              <w:rPr>
                <w:b/>
                <w:sz w:val="28"/>
                <w:szCs w:val="28"/>
              </w:rPr>
              <w:t>ВОСПИТ</w:t>
            </w:r>
            <w:r>
              <w:rPr>
                <w:b/>
                <w:sz w:val="28"/>
                <w:szCs w:val="28"/>
              </w:rPr>
              <w:t>АТЕЛЬНОЙ РАБОТЫ</w:t>
            </w:r>
          </w:p>
        </w:tc>
      </w:tr>
      <w:tr w:rsidR="00B862F7" w:rsidRPr="00883444" w:rsidTr="00B62100"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22</w:t>
            </w:r>
            <w:r w:rsidRPr="00473DE7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B862F7" w:rsidRPr="00883444" w:rsidTr="00B62100"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B862F7" w:rsidRPr="00883444" w:rsidTr="00B62100">
        <w:trPr>
          <w:trHeight w:val="303"/>
        </w:trPr>
        <w:tc>
          <w:tcPr>
            <w:tcW w:w="9747" w:type="dxa"/>
            <w:gridSpan w:val="4"/>
          </w:tcPr>
          <w:p w:rsidR="00B862F7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B862F7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B862F7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B862F7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B862F7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B862F7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B862F7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B862F7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B862F7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B862F7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B862F7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B862F7" w:rsidRPr="00883444" w:rsidTr="00B62100">
        <w:trPr>
          <w:gridAfter w:val="1"/>
          <w:wAfter w:w="7512" w:type="dxa"/>
          <w:trHeight w:val="303"/>
        </w:trPr>
        <w:tc>
          <w:tcPr>
            <w:tcW w:w="2235" w:type="dxa"/>
            <w:gridSpan w:val="3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Составитель:</w:t>
            </w:r>
          </w:p>
        </w:tc>
      </w:tr>
      <w:tr w:rsidR="00B862F7" w:rsidRPr="00883444" w:rsidTr="00B62100">
        <w:trPr>
          <w:trHeight w:val="303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 и ВР  </w:t>
            </w:r>
            <w:proofErr w:type="spellStart"/>
            <w:r>
              <w:rPr>
                <w:sz w:val="28"/>
                <w:szCs w:val="28"/>
              </w:rPr>
              <w:t>Шамсадов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862F7" w:rsidRPr="00473DE7" w:rsidTr="00B62100">
        <w:trPr>
          <w:trHeight w:val="77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B862F7" w:rsidRPr="00473DE7" w:rsidRDefault="00B862F7" w:rsidP="00B62100">
            <w:pPr>
              <w:pStyle w:val="a6"/>
              <w:spacing w:before="0" w:beforeAutospacing="0" w:after="0" w:afterAutospacing="0"/>
              <w:ind w:right="-172"/>
              <w:jc w:val="center"/>
              <w:rPr>
                <w:sz w:val="16"/>
                <w:szCs w:val="16"/>
              </w:rPr>
            </w:pPr>
            <w:proofErr w:type="gramStart"/>
            <w:r w:rsidRPr="00473DE7">
              <w:rPr>
                <w:sz w:val="16"/>
                <w:szCs w:val="16"/>
              </w:rPr>
              <w:t>(фамилия, имя, отчество, ученая степень (при наличии), ученое звание (при наличии), должность)</w:t>
            </w:r>
            <w:proofErr w:type="gramEnd"/>
          </w:p>
        </w:tc>
      </w:tr>
      <w:tr w:rsidR="00B862F7" w:rsidRPr="00883444" w:rsidTr="00B62100">
        <w:trPr>
          <w:trHeight w:val="303"/>
        </w:trPr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B862F7" w:rsidRPr="00883444" w:rsidTr="00B62100">
        <w:trPr>
          <w:trHeight w:val="303"/>
        </w:trPr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B862F7" w:rsidRPr="00883444" w:rsidTr="00B62100">
        <w:trPr>
          <w:trHeight w:val="303"/>
        </w:trPr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B862F7" w:rsidRPr="00883444" w:rsidTr="00B62100">
        <w:trPr>
          <w:trHeight w:val="303"/>
        </w:trPr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B862F7" w:rsidRPr="00883444" w:rsidTr="00B62100">
        <w:trPr>
          <w:trHeight w:val="303"/>
        </w:trPr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B862F7" w:rsidRPr="00883444" w:rsidTr="00B62100">
        <w:trPr>
          <w:trHeight w:val="303"/>
        </w:trPr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B862F7" w:rsidRPr="00883444" w:rsidTr="00B62100">
        <w:trPr>
          <w:trHeight w:val="303"/>
        </w:trPr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B862F7" w:rsidRPr="00883444" w:rsidTr="00B62100">
        <w:trPr>
          <w:trHeight w:val="303"/>
        </w:trPr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B862F7" w:rsidRPr="00883444" w:rsidTr="00B62100">
        <w:trPr>
          <w:trHeight w:val="352"/>
        </w:trPr>
        <w:tc>
          <w:tcPr>
            <w:tcW w:w="9747" w:type="dxa"/>
            <w:gridSpan w:val="4"/>
          </w:tcPr>
          <w:p w:rsidR="00B862F7" w:rsidRPr="00883444" w:rsidRDefault="00B862F7" w:rsidP="00B62100">
            <w:pPr>
              <w:pStyle w:val="a6"/>
              <w:spacing w:before="0" w:beforeAutospacing="0" w:after="0" w:afterAutospacing="0"/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Новотроицкая</w:t>
            </w:r>
            <w:proofErr w:type="spellEnd"/>
            <w:r>
              <w:rPr>
                <w:sz w:val="28"/>
                <w:szCs w:val="28"/>
              </w:rPr>
              <w:t>, 2021</w:t>
            </w:r>
          </w:p>
        </w:tc>
      </w:tr>
    </w:tbl>
    <w:p w:rsidR="00B862F7" w:rsidRDefault="00B862F7" w:rsidP="00B862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План воспитательной работы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Основная цель воспитательной работы в колледже: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720"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Повышение качества воспитательного процесса, развитие воспитательной системы колледжа.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Цели воспитательной работы в колледже: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Совершенствование системы управления  воспитательного процесса.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Совершенствование работы по сохранности контингента студенческих групп, в том числе организация работы с группой риска.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Развитие личности студента с учетом их личностных особенностей и профессиональной специфики.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Развитие способностей студента к самоопределению, саморазвитию, самореализации в виде кружковой и клубной работы.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Внедрение новых средств и технологий в  воспитательный процесс, укрепление и развитие материальной базы для организации  воспитательной деятельности.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Развитие личности студентов с учетом их личных особенностей и профессиональной специфики на уроках и во внеурочной работе, в том числе в форме организации мероприятий «недели специальности и дисциплин».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Задачи: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Создание условий для перехода на стандарты нового поколения;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Совершенствование содержания образования: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Совершенствование системы мониторинга качества образования;</w:t>
      </w:r>
    </w:p>
    <w:p w:rsidR="00394A12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Поддержание и формирование новых традиций колледжа, в том числе организация и проведение традиционных праздников, соревнований по различным направлениям, 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Организация учебной и </w:t>
      </w:r>
      <w:proofErr w:type="spellStart"/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внеучебной</w:t>
      </w:r>
      <w:proofErr w:type="spellEnd"/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деятельности в форме организации мероприятий «недели специальности и дисциплин» в целях создания условий для развития личности студентов, привития общей культуры, навыков профессионализма и профессиональной культуры;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Формирование положительной мотивации на участие в социально значимых сферах деятельности, способствующих становлению гражданственности, политической и правовой культуры;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Развитие отношений сотрудничества студентов и преподавателей, родителей студентов;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 и искусства, участие и организация </w:t>
      </w:r>
      <w:r w:rsidR="00461A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внутритехникумовских 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мероприятий.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lastRenderedPageBreak/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Поддержание чистоты и порядка в колледже.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720"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Основные направления воспитательной деятельности в колледже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осуществления цели и решения задач, поставленных перед колледжем, необходимо обозначить направления, по которым будет развиваться воспитательная деятельность в колледже.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Направления деятельности: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Патриотическое воспитание.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Гражданско-правовое воспитание.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Нравственно-эстетическое воспитание.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Профессиональное воспитание.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Воспитание культуры здорового образа жизни.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3244" w:firstLine="356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color w:val="000000"/>
          <w:lang w:eastAsia="ru-RU"/>
        </w:rPr>
        <w:t>Патриотическое воспитание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Патриотическое воспитание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Целью патриотического воспитания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Задачи: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Утверждение в сознании и чувствах студента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Привитие студентам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Формирование толерантного сознания студентов.</w:t>
      </w:r>
    </w:p>
    <w:tbl>
      <w:tblPr>
        <w:tblW w:w="5250" w:type="pct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5432"/>
        <w:gridCol w:w="1948"/>
        <w:gridCol w:w="2153"/>
      </w:tblGrid>
      <w:tr w:rsidR="00B862F7" w:rsidRPr="00B862F7" w:rsidTr="00B62100">
        <w:trPr>
          <w:trHeight w:val="248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B862F7" w:rsidRPr="00B862F7" w:rsidTr="00B621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62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работы клуба </w:t>
            </w:r>
            <w:r w:rsidR="00B621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студенческого отряда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Два раза в месяц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Преподаватель ОБЖ</w:t>
            </w:r>
          </w:p>
        </w:tc>
      </w:tr>
      <w:tr w:rsidR="00B862F7" w:rsidRPr="00B862F7" w:rsidTr="00B621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информационных часов в группах на гражданско-патриотические темы.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 в группах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 групп</w:t>
            </w:r>
          </w:p>
        </w:tc>
      </w:tr>
      <w:tr w:rsidR="00B862F7" w:rsidRPr="00B862F7" w:rsidTr="00B621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участия студентов в праздновании Дней воинской славы России: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Symbol" w:eastAsia="Times New Roman" w:hAnsi="Symbol" w:cs="Times New Roman"/>
                <w:color w:val="000000"/>
                <w:sz w:val="21"/>
                <w:szCs w:val="21"/>
                <w:lang w:eastAsia="ru-RU"/>
              </w:rPr>
              <w:lastRenderedPageBreak/>
              <w:t>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Дня Победы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Symbol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Дня защитника Отечества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Symbol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Дня народного единства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Symbol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Дня годовщины вывода войск из Афганистана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течение всего 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периода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62100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Зам. директора 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</w:p>
        </w:tc>
      </w:tr>
      <w:tr w:rsidR="00B862F7" w:rsidRPr="00B862F7" w:rsidTr="00B621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62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и проведения встреч с </w:t>
            </w:r>
            <w:r w:rsidR="00B621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ветеранами 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Афганистана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</w:t>
            </w:r>
            <w:r w:rsidR="00B621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62100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 Классные руководители групп,</w:t>
            </w:r>
          </w:p>
        </w:tc>
      </w:tr>
      <w:tr w:rsidR="00B862F7" w:rsidRPr="00B862F7" w:rsidTr="00B62100">
        <w:trPr>
          <w:trHeight w:val="853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торжественных и памятно-мемориальных мероприятиях в ходе месячника  защитников Отечества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преподаватель ОБЖ,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уководители</w:t>
            </w:r>
          </w:p>
        </w:tc>
      </w:tr>
      <w:tr w:rsidR="00B862F7" w:rsidRPr="00B862F7" w:rsidTr="00B62100">
        <w:trPr>
          <w:trHeight w:val="56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уроков мужества для 1 и 2 курсов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5D5BF0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Преподаватель ОБЖ</w:t>
            </w:r>
          </w:p>
        </w:tc>
      </w:tr>
      <w:tr w:rsidR="00B862F7" w:rsidRPr="00B862F7" w:rsidTr="00B621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военно-спортивных игр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61AEE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Преподаватель ОБЖ</w:t>
            </w:r>
          </w:p>
        </w:tc>
      </w:tr>
      <w:tr w:rsidR="00B862F7" w:rsidRPr="00B862F7" w:rsidTr="00B621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Организация  работы спортивных секций.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5D5BF0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физ. воспитания</w:t>
            </w:r>
          </w:p>
        </w:tc>
      </w:tr>
      <w:tr w:rsidR="00B862F7" w:rsidRPr="00B862F7" w:rsidTr="00B62100">
        <w:trPr>
          <w:trHeight w:val="561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информационных часов в группах на гражданско-патриотические темы.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 в группах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B862F7" w:rsidRPr="00B862F7" w:rsidTr="00B621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315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</w:t>
            </w:r>
            <w:r w:rsidR="005D5B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ивный праздник «А, ну-ка, парни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!»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5D5BF0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физ.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воспитания, преподаватель ОБЖ</w:t>
            </w:r>
          </w:p>
        </w:tc>
      </w:tr>
      <w:tr w:rsidR="00B862F7" w:rsidRPr="00B862F7" w:rsidTr="00B621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стенных фотогазет на патриотическую тему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особому плану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61AEE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</w:p>
        </w:tc>
      </w:tr>
      <w:tr w:rsidR="00B862F7" w:rsidRPr="00B862F7" w:rsidTr="00B621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конкурса чтецов «Стихи о Родине – о России»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особому плану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61AEE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</w:p>
        </w:tc>
      </w:tr>
    </w:tbl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2524" w:firstLine="356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color w:val="000000"/>
          <w:lang w:eastAsia="ru-RU"/>
        </w:rPr>
        <w:t>Гражданско-правовое воспитание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Формирование правосознания студента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в  колледже и обществе, за искоренение негативных явлений в жизни колледжа и нашего демократизирующегося российского общества. Чтобы эффективно управлять процессом формирования правосознания студенческой молодежи, система гражданско-правового воспитания студентов в колледже должна охватывать весь период их обучения.</w:t>
      </w:r>
    </w:p>
    <w:p w:rsidR="00B862F7" w:rsidRPr="00B862F7" w:rsidRDefault="00B862F7" w:rsidP="00B862F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Целью гражданско-правового воспитания</w:t>
      </w:r>
      <w:r w:rsidRPr="00B862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является </w:t>
      </w:r>
      <w:proofErr w:type="gramStart"/>
      <w:r w:rsidRPr="00B862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–ф</w:t>
      </w:r>
      <w:proofErr w:type="gramEnd"/>
      <w:r w:rsidRPr="00B862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ормирование и развитее у студентов  таких качеств, как политическая культура, социальная активность, коллективизм, уважения к правам и свободам человека, любви к окружающей природе,  к старшим, любовь к семье и др.</w:t>
      </w:r>
    </w:p>
    <w:p w:rsidR="00B862F7" w:rsidRPr="00B862F7" w:rsidRDefault="00B862F7" w:rsidP="00B862F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Задачи:</w:t>
      </w:r>
    </w:p>
    <w:p w:rsidR="00B862F7" w:rsidRPr="00B862F7" w:rsidRDefault="00B862F7" w:rsidP="00B862F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B862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Создание единого гражданско-правового пространства учебно-воспитательного процесса в колледже.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Воспитание студентов в духе уважения к Конституции РФ, законности, нормам общественной и коллективной жизни.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Совершенствование работы по гражданско-правовому воспитанию.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4833"/>
        <w:gridCol w:w="1740"/>
        <w:gridCol w:w="2418"/>
      </w:tblGrid>
      <w:tr w:rsidR="00B862F7" w:rsidRPr="00B862F7" w:rsidTr="00DF779D">
        <w:trPr>
          <w:trHeight w:val="463"/>
        </w:trPr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B862F7" w:rsidRPr="00B862F7" w:rsidTr="00DF779D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Тематические классные часы по изучению Правил внутреннего распорядка, прав и обязанностей студентов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 групп</w:t>
            </w:r>
          </w:p>
        </w:tc>
      </w:tr>
      <w:tr w:rsidR="00B862F7" w:rsidRPr="00B862F7" w:rsidTr="00DF779D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 на тему «Общественно-политическая система власти в РФ»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 в группах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 групп</w:t>
            </w:r>
          </w:p>
        </w:tc>
      </w:tr>
      <w:tr w:rsidR="00B862F7" w:rsidRPr="00B862F7" w:rsidTr="00DF779D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Изучение основ государственной системы РФ, Конституции РФ, государственной символики, прав и обязанностей граждан России, Декларации о правах человека на классных часах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 групп</w:t>
            </w:r>
          </w:p>
        </w:tc>
      </w:tr>
      <w:tr w:rsidR="00B862F7" w:rsidRPr="00B862F7" w:rsidTr="00DF779D">
        <w:trPr>
          <w:trHeight w:val="53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Проведение информационных часов в группах на гражданско-правовые темы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 в группах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 групп</w:t>
            </w:r>
          </w:p>
        </w:tc>
      </w:tr>
      <w:tr w:rsidR="00B862F7" w:rsidRPr="00B862F7" w:rsidTr="00DF779D">
        <w:trPr>
          <w:trHeight w:val="399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Проведение конкурса работ на тему «Я гражданин России»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DF779D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DF779D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Встречи студентов с работниками правоохранительных органов: «Что значит быть законопослушным гражданином?»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DF779D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DF779D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Проведение классных часов  по « темам: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Symbol" w:eastAsia="Times New Roman" w:hAnsi="Symbol" w:cs="Times New Roman"/>
                <w:color w:val="000000"/>
                <w:sz w:val="21"/>
                <w:szCs w:val="21"/>
                <w:lang w:eastAsia="ru-RU"/>
              </w:rPr>
              <w:t>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«Популяризация государственных символов России»;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Symbol" w:eastAsia="Times New Roman" w:hAnsi="Symbol" w:cs="Times New Roman"/>
                <w:color w:val="000000"/>
                <w:sz w:val="21"/>
                <w:szCs w:val="21"/>
                <w:lang w:eastAsia="ru-RU"/>
              </w:rPr>
              <w:t>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«Террор в России: события, факты, люди, дети;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Symbol" w:eastAsia="Times New Roman" w:hAnsi="Symbol" w:cs="Times New Roman"/>
                <w:color w:val="000000"/>
                <w:sz w:val="21"/>
                <w:szCs w:val="21"/>
                <w:lang w:eastAsia="ru-RU"/>
              </w:rPr>
              <w:t>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«Общественно-политическая система власти в Российской Федерации»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 в группах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 групп</w:t>
            </w:r>
          </w:p>
        </w:tc>
      </w:tr>
      <w:tr w:rsidR="00B862F7" w:rsidRPr="00B862F7" w:rsidTr="00DF779D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</w:t>
            </w:r>
            <w:r w:rsidR="00DF77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зация встречи директора техникума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детьми-сиротами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раза в год, в начале семестров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DF779D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DF779D">
        <w:trPr>
          <w:trHeight w:val="728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  часы ко Дню Конституции РФ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 в группах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 групп</w:t>
            </w:r>
          </w:p>
        </w:tc>
      </w:tr>
      <w:tr w:rsidR="00B862F7" w:rsidRPr="00B862F7" w:rsidTr="00DF779D">
        <w:trPr>
          <w:trHeight w:val="733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о  последствиях принятия участия в несанкционированных митингах и демонстрациях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 в группах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 групп</w:t>
            </w:r>
          </w:p>
        </w:tc>
      </w:tr>
      <w:tr w:rsidR="00B862F7" w:rsidRPr="00B862F7" w:rsidTr="00DF779D">
        <w:trPr>
          <w:trHeight w:val="209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 о профилактике преступности в среде несовершеннолетних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542B3B" w:rsidP="006860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  <w:r w:rsidR="00686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педагог-психолог</w:t>
            </w:r>
          </w:p>
        </w:tc>
      </w:tr>
      <w:tr w:rsidR="00B862F7" w:rsidRPr="00B862F7" w:rsidTr="00DF779D">
        <w:trPr>
          <w:trHeight w:val="359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работы волонтерского движения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542B3B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DF779D">
        <w:trPr>
          <w:trHeight w:val="679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акции « Догами добра», посвященной Дню пожилого человека.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542B3B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DF779D">
        <w:trPr>
          <w:trHeight w:val="7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Дня вежливости и культуры поведения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542B3B" w:rsidP="00B862F7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</w:tbl>
    <w:p w:rsid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right="436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DF779D" w:rsidRDefault="00DF779D" w:rsidP="00B862F7">
      <w:pPr>
        <w:shd w:val="clear" w:color="auto" w:fill="FFFFFF"/>
        <w:spacing w:before="100" w:beforeAutospacing="1" w:after="100" w:afterAutospacing="1" w:line="240" w:lineRule="auto"/>
        <w:ind w:right="436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F779D" w:rsidRPr="00B862F7" w:rsidRDefault="00DF779D" w:rsidP="00B862F7">
      <w:pPr>
        <w:shd w:val="clear" w:color="auto" w:fill="FFFFFF"/>
        <w:spacing w:before="100" w:beforeAutospacing="1" w:after="100" w:afterAutospacing="1" w:line="240" w:lineRule="auto"/>
        <w:ind w:right="436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2869" w:firstLine="1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color w:val="000000"/>
          <w:lang w:eastAsia="ru-RU"/>
        </w:rPr>
        <w:lastRenderedPageBreak/>
        <w:t>Нравственно-эстетическое воспитание</w:t>
      </w:r>
    </w:p>
    <w:p w:rsidR="00B862F7" w:rsidRPr="00B862F7" w:rsidRDefault="00B862F7" w:rsidP="00B862F7">
      <w:pPr>
        <w:shd w:val="clear" w:color="auto" w:fill="FFFFFF"/>
        <w:spacing w:after="0" w:line="298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студентов высокой нравственной культуры  является самой важной задачей в процессе становления личности.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Целью нравственно-эстетического воспитания является</w:t>
      </w:r>
      <w:r w:rsidRPr="00B862F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–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приобщение студентов к ценностям культуры и искусства,  развития студенческого творчества, создание условий для саморазвития студентов и их реализация в различных видах творческой деятельности.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Задачи: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Формирование компетентности в сфере </w:t>
      </w:r>
      <w:proofErr w:type="spellStart"/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культурно-досуговой</w:t>
      </w:r>
      <w:proofErr w:type="spellEnd"/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деятельности (включая выбор путей и способов использования свободного времени, культурно и духовно обогащающих личность).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Культурное и гуманитарное воспитание студентов колледжей, развитие у студентов творческой активности, популяризации студенческого творчества.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Развитие </w:t>
      </w:r>
      <w:proofErr w:type="spellStart"/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досуговой</w:t>
      </w:r>
      <w:proofErr w:type="spellEnd"/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клубной деятельности как особой сферы жизнедеятельности студенческой молодежи.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Сохранение и приумножение историко-культурных традиций колледжей.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3614"/>
        <w:gridCol w:w="2148"/>
        <w:gridCol w:w="3028"/>
      </w:tblGrid>
      <w:tr w:rsidR="00B862F7" w:rsidRPr="00B862F7" w:rsidTr="00542B3B">
        <w:trPr>
          <w:trHeight w:val="314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B862F7" w:rsidRPr="00B862F7" w:rsidTr="00542B3B">
        <w:trPr>
          <w:trHeight w:val="757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  «Недели Первокурсника», посвящение в студенты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542B3B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педагог-организатор</w:t>
            </w:r>
          </w:p>
        </w:tc>
      </w:tr>
      <w:tr w:rsidR="00B862F7" w:rsidRPr="00B862F7" w:rsidTr="00542B3B">
        <w:trPr>
          <w:trHeight w:val="716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мероприятий в группах «Посвящение в студента специальности…»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Сентябрь-ноябрь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542B3B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542B3B"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конкурса чтецов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Ежегодно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март-апрель)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542B3B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преподаватель рус. яз.</w:t>
            </w:r>
          </w:p>
        </w:tc>
      </w:tr>
      <w:tr w:rsidR="00B862F7" w:rsidRPr="00B862F7" w:rsidTr="00542B3B"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  концертов к памятным датам(8 марта, 23 февраля, 9 мая, и т.д.)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Ежегодно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F0343E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педагоги-организаторы</w:t>
            </w:r>
          </w:p>
        </w:tc>
      </w:tr>
      <w:tr w:rsidR="00B862F7" w:rsidRPr="00B862F7" w:rsidTr="00542B3B"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тематических и праздничных мероприятий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F0343E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542B3B">
        <w:trPr>
          <w:trHeight w:val="1033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тематических мероприятий (День учителя, День отличника, Посвящение в студенты и т.д.)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F0343E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ВР, педагог-организатор</w:t>
            </w:r>
          </w:p>
        </w:tc>
      </w:tr>
      <w:tr w:rsidR="00B862F7" w:rsidRPr="00B862F7" w:rsidTr="00542B3B"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студенческого совета в общежитии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Комендант, воспитатели общежития</w:t>
            </w:r>
          </w:p>
        </w:tc>
      </w:tr>
      <w:tr w:rsidR="00B862F7" w:rsidRPr="00B862F7" w:rsidTr="00542B3B"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в общежитии:</w:t>
            </w:r>
          </w:p>
          <w:p w:rsidR="00B862F7" w:rsidRPr="00B862F7" w:rsidRDefault="00B862F7" w:rsidP="00B862F7">
            <w:pPr>
              <w:spacing w:after="0" w:line="240" w:lineRule="auto"/>
              <w:ind w:left="59"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Смотр-конкурс «За культуру быта»;</w:t>
            </w:r>
          </w:p>
          <w:p w:rsidR="00B862F7" w:rsidRPr="00B862F7" w:rsidRDefault="00B862F7" w:rsidP="00B862F7">
            <w:pPr>
              <w:spacing w:after="0" w:line="240" w:lineRule="auto"/>
              <w:ind w:left="59"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«Хозяюшка»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 в общежитии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Комендант, воспитатели общежития</w:t>
            </w:r>
          </w:p>
        </w:tc>
      </w:tr>
      <w:tr w:rsidR="00B862F7" w:rsidRPr="00B862F7" w:rsidTr="00542B3B"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встреч с выпускниками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F0343E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</w:tbl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2524" w:firstLine="356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color w:val="000000"/>
          <w:lang w:eastAsia="ru-RU"/>
        </w:rPr>
        <w:lastRenderedPageBreak/>
        <w:t>Профессиональное воспитание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процессе формирования личности конкурентоспособного специалиста-профессионала в колледже важнейшую роль играет профессиональное воспитание студентов, сущность которого заключается в приобщении человека к профессионально-трудовой деятельности.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воспитании конкурентоспособного выпускника колледж должен сформировать у каждого студента: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систему глубоких знаний в соответствии со стандартом образования;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высокую нравственность и этику трудовой деятельности;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высокий уровень интеллектуального профессионального развития личности;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осознанное отношение к своим профессиональным достижениям;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индивидуальную и коллективную ответственность за выполнение учебно-производственных заданий;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активный интерес к избранной профессии;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Symbol" w:eastAsia="Times New Roman" w:hAnsi="Symbol" w:cs="Tahoma"/>
          <w:color w:val="000000"/>
          <w:sz w:val="21"/>
          <w:szCs w:val="21"/>
          <w:lang w:eastAsia="ru-RU"/>
        </w:rPr>
        <w:t>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организаторские и управленческие умения и навыки работы в учебном и трудовом коллективах.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Целью профессионального воспитания</w:t>
      </w:r>
      <w:r w:rsidRPr="00B862F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является подготовка конкурентоспособного специалиста, обладающего развитой профессиональной компетентностью.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Профессиональная компетентность является результатом профессионального образования. В связи с этим  актуальное значение приобретает создание условий для формирования профессиональной компетентности студентов  в процессе </w:t>
      </w:r>
      <w:proofErr w:type="spellStart"/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внеучебной</w:t>
      </w:r>
      <w:proofErr w:type="spellEnd"/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воспитательной деятельности.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Задачи: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Развитие профессиональной направленности личности студентов, формирование устойчивого интереса  к будущей профессиональной деятельности.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Совершенствование воспитательного потенциала технологий обучения.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Ориентация студентов на профессиональные творческие достижения и реализацию профессионального потенциала.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Формирование способности к самосовершенствованию (самопознанию, самоконтролю, самооценке, саморазвитию, самообразованию, самоорганизации).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5.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Содействие трудоустройству выпускников, адаптации студентов к рыночным отношениям в сфере профессиональной (трудовой) деятельности.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Развитие  форм </w:t>
      </w:r>
      <w:proofErr w:type="spellStart"/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внеучебной</w:t>
      </w:r>
      <w:proofErr w:type="spellEnd"/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деятельности по профилю специальности.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3"/>
        <w:gridCol w:w="3287"/>
        <w:gridCol w:w="2127"/>
        <w:gridCol w:w="3384"/>
      </w:tblGrid>
      <w:tr w:rsidR="00B862F7" w:rsidRPr="00B862F7" w:rsidTr="00F0343E"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F0343E" w:rsidRDefault="00B862F7" w:rsidP="00B8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color w:val="8C8C8C"/>
                <w:sz w:val="30"/>
                <w:szCs w:val="30"/>
                <w:lang w:eastAsia="ru-RU"/>
              </w:rPr>
            </w:pPr>
            <w:r w:rsidRPr="00F0343E">
              <w:rPr>
                <w:rFonts w:ascii="Times New Roman" w:eastAsia="Times New Roman" w:hAnsi="Times New Roman" w:cs="Times New Roman"/>
                <w:b/>
                <w:bCs/>
                <w:i/>
                <w:color w:val="8C8C8C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B862F7" w:rsidRPr="00B862F7" w:rsidTr="00F0343E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Диагностирование уровня профессиональной направленности студентов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B862F7" w:rsidRPr="00B862F7" w:rsidTr="00F0343E">
        <w:trPr>
          <w:trHeight w:val="47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предметных олимпиад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Преподаватели, зав. отд.</w:t>
            </w:r>
          </w:p>
        </w:tc>
      </w:tr>
      <w:tr w:rsidR="00B862F7" w:rsidRPr="00B862F7" w:rsidTr="00F0343E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03075E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ВР, зам. директора по УП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</w:p>
        </w:tc>
      </w:tr>
      <w:tr w:rsidR="00B862F7" w:rsidRPr="00B862F7" w:rsidTr="00F0343E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недели  специальностей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03075E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B862F7" w:rsidRPr="00B862F7" w:rsidTr="00F0343E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тематических классных часов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B862F7" w:rsidRPr="00B862F7" w:rsidTr="00F0343E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экскурсий на предприятия (учреждения) по профилю специальности. Организация и проведение мастер-классов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03075E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иректора. по УПР</w:t>
            </w:r>
          </w:p>
        </w:tc>
      </w:tr>
      <w:tr w:rsidR="00B862F7" w:rsidRPr="00B862F7" w:rsidTr="00F0343E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дней открытых дверей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Зав. </w:t>
            </w:r>
            <w:proofErr w:type="spellStart"/>
            <w:proofErr w:type="gramStart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</w:t>
            </w:r>
            <w:proofErr w:type="spellEnd"/>
            <w:proofErr w:type="gramEnd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ВР, начальник доп.образования, педагоги-организаторы</w:t>
            </w:r>
          </w:p>
        </w:tc>
      </w:tr>
      <w:tr w:rsidR="00B862F7" w:rsidRPr="00B862F7" w:rsidTr="00F0343E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программы дополнительного образования для студентов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03075E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зам.директора. по УПР</w:t>
            </w:r>
          </w:p>
        </w:tc>
      </w:tr>
      <w:tr w:rsidR="00B862F7" w:rsidRPr="00B862F7" w:rsidTr="00F0343E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фотовыставок «Мое учебное заведение – удивительный мир»,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03075E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</w:tbl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b/>
          <w:bCs/>
          <w:color w:val="000000"/>
          <w:lang w:eastAsia="ru-RU"/>
        </w:rPr>
        <w:t>Воспитание культуры здорового образа жизни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здоровье студентов оказывают влияние многие факторы: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психологическое обеспечение учебного процесса;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правильная организация учебно-воспитательного процесса;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соблюдение санитарных норм, правил, гигиенических требований к условиям обучения;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двигательная активность студентов и др.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Целью воспитания культуры здорового образа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жизни</w:t>
      </w:r>
      <w:r w:rsidRPr="00B862F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</w:t>
      </w:r>
      <w:proofErr w:type="spellStart"/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психоактивных</w:t>
      </w:r>
      <w:proofErr w:type="spellEnd"/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веществ.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Задачи: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Формирование понимания здорового образа жизни и адекватного отношения к собственной жизнедеятельности.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Развитие и совершенствование индивидуальных способов использования своих внутренних ресурсов психического и физического здоровья.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Помощь студентам в самореализации собственного жизненного предназначения.</w:t>
      </w:r>
    </w:p>
    <w:p w:rsidR="00B862F7" w:rsidRPr="00B862F7" w:rsidRDefault="00B862F7" w:rsidP="00B862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</w:t>
      </w:r>
      <w:r w:rsidRPr="00B862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862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Психологическая поддержка всех субъектов образовательного процесса.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3712"/>
        <w:gridCol w:w="2245"/>
        <w:gridCol w:w="3028"/>
      </w:tblGrid>
      <w:tr w:rsidR="00B862F7" w:rsidRPr="00B862F7" w:rsidTr="00686010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color w:val="8C8C8C"/>
                <w:sz w:val="30"/>
                <w:szCs w:val="30"/>
                <w:lang w:eastAsia="ru-RU"/>
              </w:rPr>
            </w:pPr>
            <w:r w:rsidRPr="00B862F7">
              <w:rPr>
                <w:rFonts w:ascii="Tahoma" w:eastAsia="Times New Roman" w:hAnsi="Tahoma" w:cs="Tahoma"/>
                <w:b/>
                <w:bCs/>
                <w:color w:val="8C8C8C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Психологическое просвещение: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тематические классные часы;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тематические семинары для преподавателей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и студентов;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беседы для студентов и родителей;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лекции специалистов;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организация просмотра и обсуждение видеофильмов на темы профилактики употребления </w:t>
            </w:r>
            <w:proofErr w:type="spellStart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веществ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6860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</w:t>
            </w:r>
            <w:r w:rsidR="00686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уководители, педагоги-организаторы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творческих работ, утверждающих здоровый образ жизни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  <w:r w:rsidR="00686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руководители доп. образования</w:t>
            </w:r>
          </w:p>
        </w:tc>
      </w:tr>
      <w:tr w:rsidR="00B862F7" w:rsidRPr="00B862F7" w:rsidTr="00686010">
        <w:trPr>
          <w:trHeight w:val="332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и проведение мероприятий в рамках «Дня единых действий» - Международного дня борьбы со </w:t>
            </w:r>
            <w:proofErr w:type="spellStart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СПИДом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686010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соц-педагог</w:t>
            </w:r>
            <w:proofErr w:type="spellEnd"/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и проведение </w:t>
            </w:r>
            <w:proofErr w:type="spellStart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антинаркотических</w:t>
            </w:r>
            <w:proofErr w:type="spellEnd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акций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работы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3304F" w:rsidP="004330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-Распространение информационного материала с целью профилактики </w:t>
            </w:r>
            <w:proofErr w:type="spellStart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алкоголизации, наркотизации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«Месячника Трезвости»;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3304F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проведения «Дня Донора»;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Ноябрь, апрель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3304F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«Дней здоровья» для студентов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особому плану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3304F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классные руководители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диагностика: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выявление личностной предрасположенности студентов к формированию </w:t>
            </w:r>
            <w:proofErr w:type="spellStart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саморазрушающего</w:t>
            </w:r>
            <w:proofErr w:type="spellEnd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поведения (среди студентов 1-х курсов);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профессиональное самоопределение студентов колледжей (среди студентов1-х курсов);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степень социально-психологической адаптации студентов в образовательной среде колледжа (на 1-м курсе)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 особому плану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  <w:r w:rsidR="004330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Зам. директора по </w:t>
            </w:r>
            <w:proofErr w:type="gramStart"/>
            <w:r w:rsidR="004330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="004330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коррекция: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тренинги личностного роста;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тренинги здорового образа жизни;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тренинги развития коммуникативных умений;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тренинги развития лидерских качеств;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тренинги, направленные на ускорение социально-психологической адаптации студентов;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тренинги профессионального совершенствования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стенгазет и плакатов «Выбери будущее», «За чистоту окружающей среды»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особому плану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3304F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Фотовыставка ко Дню борьбы со </w:t>
            </w:r>
            <w:proofErr w:type="spellStart"/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СПИДом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особому плану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3304F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акции: «Сделай мир чистым»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особому плану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3304F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Тематическая викторина «За здоровый образ жизни»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особому плану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3304F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классные руководители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Нравственные классные часы «Здоровый образ жизни – основа профессионального роста»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особому плану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3304F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классные руководители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Конкурсы сочинений: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«Наркотик уничтожит твою душу, наркотик разрушит твое тело, наркотик лишит тебя свободы»,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«Наркоманы свободны от всех радостей жизни»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особому плану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3304F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классные руководители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стенгазет в защиту человека от влияния вредных привычек;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особому плану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3304F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  <w:r w:rsidR="00B862F7"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B862F7" w:rsidRPr="00B862F7" w:rsidTr="0068601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мероприятий направленных на борьбу с курением: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Акция «Брось сигарету»;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  Конкурс «Самая некурящая </w:t>
            </w: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группа»;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Интерактивный опрос;</w:t>
            </w:r>
          </w:p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Круглые столы.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B862F7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62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2F7" w:rsidRPr="00B862F7" w:rsidRDefault="0043304F" w:rsidP="00B862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</w:t>
            </w:r>
          </w:p>
        </w:tc>
      </w:tr>
    </w:tbl>
    <w:p w:rsidR="00932F52" w:rsidRDefault="00932F52"/>
    <w:sectPr w:rsidR="00932F52" w:rsidSect="0093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2F7"/>
    <w:rsid w:val="0003075E"/>
    <w:rsid w:val="000573BF"/>
    <w:rsid w:val="00394A12"/>
    <w:rsid w:val="0039740C"/>
    <w:rsid w:val="0043304F"/>
    <w:rsid w:val="00461AEE"/>
    <w:rsid w:val="00542B3B"/>
    <w:rsid w:val="005D5BF0"/>
    <w:rsid w:val="00686010"/>
    <w:rsid w:val="00712179"/>
    <w:rsid w:val="00932F52"/>
    <w:rsid w:val="00B62100"/>
    <w:rsid w:val="00B862F7"/>
    <w:rsid w:val="00CD7BE6"/>
    <w:rsid w:val="00DF779D"/>
    <w:rsid w:val="00F0343E"/>
    <w:rsid w:val="00FA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52"/>
  </w:style>
  <w:style w:type="paragraph" w:styleId="3">
    <w:name w:val="heading 3"/>
    <w:basedOn w:val="a"/>
    <w:link w:val="30"/>
    <w:uiPriority w:val="9"/>
    <w:qFormat/>
    <w:rsid w:val="00B86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B862F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86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86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8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B8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LECHIK888</dc:creator>
  <cp:lastModifiedBy>LECHIK888</cp:lastModifiedBy>
  <cp:revision>9</cp:revision>
  <dcterms:created xsi:type="dcterms:W3CDTF">2021-08-26T11:46:00Z</dcterms:created>
  <dcterms:modified xsi:type="dcterms:W3CDTF">2021-08-27T07:03:00Z</dcterms:modified>
</cp:coreProperties>
</file>